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423D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282CE592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D6FC97C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90FC5">
        <w:rPr>
          <w:b w:val="0"/>
          <w:sz w:val="24"/>
          <w:szCs w:val="24"/>
        </w:rPr>
        <w:t>1</w:t>
      </w:r>
      <w:r w:rsidR="002B7879">
        <w:rPr>
          <w:b w:val="0"/>
          <w:sz w:val="24"/>
          <w:szCs w:val="24"/>
        </w:rPr>
        <w:t>3</w:t>
      </w:r>
      <w:r w:rsidR="003070CE">
        <w:rPr>
          <w:b w:val="0"/>
          <w:sz w:val="24"/>
          <w:szCs w:val="24"/>
        </w:rPr>
        <w:t>-0</w:t>
      </w:r>
      <w:r w:rsidR="00D62136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/21</w:t>
      </w:r>
    </w:p>
    <w:p w14:paraId="249183C6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9D28B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7D7901B7" w14:textId="3E0595D4" w:rsidR="00CE4839" w:rsidRPr="00962826" w:rsidRDefault="002B787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</w:t>
      </w:r>
      <w:r w:rsidR="00AA599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AA599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AA5995">
        <w:rPr>
          <w:b w:val="0"/>
          <w:sz w:val="24"/>
          <w:szCs w:val="24"/>
        </w:rPr>
        <w:t>.</w:t>
      </w:r>
    </w:p>
    <w:p w14:paraId="2643D1ED" w14:textId="77777777" w:rsidR="00CE4839" w:rsidRPr="009D28BE" w:rsidRDefault="00CE4839" w:rsidP="0043608A">
      <w:pPr>
        <w:tabs>
          <w:tab w:val="left" w:pos="3828"/>
        </w:tabs>
        <w:jc w:val="both"/>
        <w:rPr>
          <w:sz w:val="16"/>
          <w:szCs w:val="16"/>
        </w:rPr>
      </w:pPr>
    </w:p>
    <w:p w14:paraId="12D94219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D62136">
        <w:t>7 мая</w:t>
      </w:r>
      <w:r w:rsidR="003070CE">
        <w:t xml:space="preserve"> 2021 года</w:t>
      </w:r>
    </w:p>
    <w:p w14:paraId="33C97A1F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35EC436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759A3A5C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38BDC718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9D28BE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</w:t>
      </w:r>
      <w:r w:rsidR="002A1B22">
        <w:rPr>
          <w:color w:val="auto"/>
          <w:szCs w:val="24"/>
        </w:rPr>
        <w:t>Никифорова А.В.</w:t>
      </w:r>
      <w:r>
        <w:rPr>
          <w:color w:val="auto"/>
          <w:szCs w:val="24"/>
        </w:rPr>
        <w:t>, Бондаренко Т.В.,</w:t>
      </w:r>
    </w:p>
    <w:p w14:paraId="638BBE4E" w14:textId="77777777" w:rsidR="00D11F82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>омиссии</w:t>
      </w:r>
      <w:r w:rsidR="002A1B22">
        <w:rPr>
          <w:color w:val="auto"/>
        </w:rPr>
        <w:t xml:space="preserve"> Рыбакове С.А.</w:t>
      </w:r>
      <w:r>
        <w:rPr>
          <w:color w:val="auto"/>
        </w:rPr>
        <w:t>,</w:t>
      </w:r>
    </w:p>
    <w:p w14:paraId="0310A755" w14:textId="16960218" w:rsidR="001A48DF" w:rsidRPr="00D62136" w:rsidRDefault="001A48DF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адвоката Ч</w:t>
      </w:r>
      <w:r w:rsidR="00AA5995">
        <w:rPr>
          <w:color w:val="auto"/>
        </w:rPr>
        <w:t>.</w:t>
      </w:r>
      <w:r>
        <w:rPr>
          <w:color w:val="auto"/>
        </w:rPr>
        <w:t xml:space="preserve">Д.А., </w:t>
      </w:r>
    </w:p>
    <w:p w14:paraId="30F0180F" w14:textId="2C414EDE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9D28B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9D28B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9D28B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9D28BE">
        <w:rPr>
          <w:sz w:val="24"/>
        </w:rPr>
        <w:t xml:space="preserve"> </w:t>
      </w:r>
      <w:r w:rsidR="00590FC5">
        <w:rPr>
          <w:sz w:val="24"/>
        </w:rPr>
        <w:t>14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525B23">
        <w:rPr>
          <w:sz w:val="24"/>
        </w:rPr>
        <w:t>4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</w:t>
      </w:r>
      <w:r w:rsidR="009D28BE">
        <w:rPr>
          <w:sz w:val="24"/>
          <w:szCs w:val="24"/>
        </w:rPr>
        <w:t>представлению начальника У</w:t>
      </w:r>
      <w:r w:rsidR="002B7879">
        <w:rPr>
          <w:sz w:val="24"/>
          <w:szCs w:val="24"/>
        </w:rPr>
        <w:t xml:space="preserve">МЮ РФ по МО </w:t>
      </w:r>
      <w:proofErr w:type="spellStart"/>
      <w:r w:rsidR="002B7879">
        <w:rPr>
          <w:sz w:val="24"/>
          <w:szCs w:val="24"/>
        </w:rPr>
        <w:t>Зелепукина</w:t>
      </w:r>
      <w:proofErr w:type="spellEnd"/>
      <w:r w:rsidR="002B7879">
        <w:rPr>
          <w:sz w:val="24"/>
          <w:szCs w:val="24"/>
        </w:rPr>
        <w:t xml:space="preserve"> М.Ю.</w:t>
      </w:r>
      <w:r w:rsidR="009D28BE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>в отношении адвоката</w:t>
      </w:r>
      <w:r w:rsidR="009D28BE">
        <w:rPr>
          <w:sz w:val="24"/>
          <w:szCs w:val="24"/>
        </w:rPr>
        <w:t xml:space="preserve"> </w:t>
      </w:r>
      <w:r w:rsidR="002B7879">
        <w:rPr>
          <w:sz w:val="24"/>
          <w:szCs w:val="24"/>
        </w:rPr>
        <w:t>Ч</w:t>
      </w:r>
      <w:r w:rsidR="00AA5995">
        <w:rPr>
          <w:sz w:val="24"/>
          <w:szCs w:val="24"/>
        </w:rPr>
        <w:t>.</w:t>
      </w:r>
      <w:r w:rsidR="002B7879">
        <w:rPr>
          <w:sz w:val="24"/>
          <w:szCs w:val="24"/>
        </w:rPr>
        <w:t>Д.А.</w:t>
      </w:r>
      <w:r w:rsidR="00AA5995">
        <w:rPr>
          <w:sz w:val="24"/>
          <w:szCs w:val="24"/>
        </w:rPr>
        <w:t>,</w:t>
      </w:r>
    </w:p>
    <w:p w14:paraId="05D7C96D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2571A23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2928BC1" w14:textId="77777777" w:rsidR="003070CE" w:rsidRPr="009D28BE" w:rsidRDefault="003070CE" w:rsidP="0043608A">
      <w:pPr>
        <w:tabs>
          <w:tab w:val="left" w:pos="3828"/>
        </w:tabs>
        <w:jc w:val="center"/>
        <w:rPr>
          <w:b/>
          <w:sz w:val="16"/>
          <w:szCs w:val="16"/>
        </w:rPr>
      </w:pPr>
    </w:p>
    <w:p w14:paraId="6B083930" w14:textId="27330940" w:rsidR="002B7879" w:rsidRDefault="003070CE" w:rsidP="00AD0BD6">
      <w:pPr>
        <w:jc w:val="both"/>
      </w:pPr>
      <w:r>
        <w:tab/>
      </w:r>
      <w:r w:rsidR="000317E3">
        <w:t>0</w:t>
      </w:r>
      <w:r w:rsidR="002B7879">
        <w:t>5</w:t>
      </w:r>
      <w:r>
        <w:t>.</w:t>
      </w:r>
      <w:r w:rsidR="007B20F8">
        <w:t>0</w:t>
      </w:r>
      <w:r w:rsidR="000317E3">
        <w:t>4</w:t>
      </w:r>
      <w:r>
        <w:t>.202</w:t>
      </w:r>
      <w:r w:rsidR="007B20F8">
        <w:t>1</w:t>
      </w:r>
      <w:r>
        <w:t xml:space="preserve"> г. в АПМО поступил</w:t>
      </w:r>
      <w:r w:rsidR="009D28BE">
        <w:t>о представление начальника У</w:t>
      </w:r>
      <w:r w:rsidR="002B7879">
        <w:t>МЮ РФ по МО</w:t>
      </w:r>
      <w:r w:rsidR="00887E25">
        <w:t xml:space="preserve"> в отношении адвоката</w:t>
      </w:r>
      <w:r w:rsidR="009D28BE">
        <w:t xml:space="preserve"> </w:t>
      </w:r>
      <w:r w:rsidR="002B7879">
        <w:t>Ч</w:t>
      </w:r>
      <w:r w:rsidR="00AA5995">
        <w:t>.</w:t>
      </w:r>
      <w:r w:rsidR="002B7879">
        <w:t>Д.А.</w:t>
      </w:r>
      <w:r w:rsidR="009D28BE">
        <w:t>,</w:t>
      </w:r>
      <w:r w:rsidR="00B24B50">
        <w:t xml:space="preserve"> в которо</w:t>
      </w:r>
      <w:r w:rsidR="002B7879">
        <w:t>м сообщается, что 25.11.2019 г. адвокат заключил соглашение с Ш</w:t>
      </w:r>
      <w:r w:rsidR="00AA5995">
        <w:t>.</w:t>
      </w:r>
      <w:r w:rsidR="002B7879">
        <w:t xml:space="preserve">П.В. на оказание юридической помощи </w:t>
      </w:r>
      <w:bookmarkStart w:id="0" w:name="_Hlk74049843"/>
      <w:r w:rsidR="002B7879">
        <w:t>Ш</w:t>
      </w:r>
      <w:r w:rsidR="00AA5995">
        <w:t>.</w:t>
      </w:r>
      <w:r w:rsidR="002B7879">
        <w:t>О.</w:t>
      </w:r>
      <w:r w:rsidR="009D28BE">
        <w:t>П</w:t>
      </w:r>
      <w:r w:rsidR="002B7879">
        <w:t xml:space="preserve">. </w:t>
      </w:r>
      <w:bookmarkEnd w:id="0"/>
      <w:r w:rsidR="004E2386">
        <w:t xml:space="preserve">В рамках соглашения адвокат участвовал в гражданских делах о расторжении брака, определении порядка общения с ребёнком, разделе совместно нажитого имущества и выплате алиментов. </w:t>
      </w:r>
    </w:p>
    <w:p w14:paraId="3586CA9E" w14:textId="6A0CA455" w:rsidR="004E2386" w:rsidRDefault="004E2386" w:rsidP="00AD0BD6">
      <w:pPr>
        <w:jc w:val="both"/>
      </w:pPr>
      <w:r>
        <w:tab/>
        <w:t>В нарушение ст. 10 КПЭА адвокат направил против</w:t>
      </w:r>
      <w:r w:rsidR="004500A6">
        <w:t xml:space="preserve"> отца</w:t>
      </w:r>
      <w:r>
        <w:t xml:space="preserve"> своего процессуального оппонента – Д</w:t>
      </w:r>
      <w:r w:rsidR="00AA5995">
        <w:t>.</w:t>
      </w:r>
      <w:r>
        <w:t>П.А. (начальника первого отдела Департамента культуры г.</w:t>
      </w:r>
      <w:r w:rsidR="00236115">
        <w:t> </w:t>
      </w:r>
      <w:r>
        <w:t>М</w:t>
      </w:r>
      <w:r w:rsidR="00AA5995">
        <w:t>.</w:t>
      </w:r>
      <w:r>
        <w:t xml:space="preserve">) жалобы о злоупотреблениях и коррупционных проявлениях. По доводам жалобы проводилась проверка и они не нашли своего подтверждения. Это повлекло отвлечение сил и средств государственных органов. </w:t>
      </w:r>
    </w:p>
    <w:p w14:paraId="0F17E3B2" w14:textId="0A7A9A20" w:rsidR="004E2386" w:rsidRDefault="004E2386" w:rsidP="00AD0BD6">
      <w:pPr>
        <w:jc w:val="both"/>
      </w:pPr>
      <w:r>
        <w:tab/>
        <w:t>К представлению приложены копии документов, включая жалобу на адвоката Министру юстиции РФ, жалобы Ш</w:t>
      </w:r>
      <w:r w:rsidR="00AA5995">
        <w:t>.</w:t>
      </w:r>
      <w:r>
        <w:t>О.</w:t>
      </w:r>
      <w:r w:rsidR="009D28BE">
        <w:t>П</w:t>
      </w:r>
      <w:r>
        <w:t>. на действия госслужащего Мэру г.</w:t>
      </w:r>
      <w:r w:rsidR="00236115">
        <w:t> </w:t>
      </w:r>
      <w:r>
        <w:t>М</w:t>
      </w:r>
      <w:r w:rsidR="00AA5995">
        <w:t>.</w:t>
      </w:r>
      <w:r>
        <w:t>, жалобы Д</w:t>
      </w:r>
      <w:r w:rsidR="00AA5995">
        <w:t>.</w:t>
      </w:r>
      <w:r>
        <w:t xml:space="preserve">П.А. на действия адвоката в АПМО, </w:t>
      </w:r>
      <w:r w:rsidR="00893473">
        <w:t>жалобы Ш</w:t>
      </w:r>
      <w:r w:rsidR="00AA5995">
        <w:t>.</w:t>
      </w:r>
      <w:r w:rsidR="00893473">
        <w:t>О.</w:t>
      </w:r>
      <w:r w:rsidR="009D28BE">
        <w:t>П</w:t>
      </w:r>
      <w:r w:rsidR="00893473">
        <w:t>. директору ФСБ РФ и пр.</w:t>
      </w:r>
    </w:p>
    <w:p w14:paraId="2286E467" w14:textId="75CC617E" w:rsidR="004500A6" w:rsidRDefault="00893473" w:rsidP="00792F1D">
      <w:pPr>
        <w:pStyle w:val="a9"/>
        <w:jc w:val="both"/>
      </w:pPr>
      <w:r>
        <w:tab/>
        <w:t>Адвокатом представлены письменные объяснения, в которых он, не оспаривая факта осуществления представительства Ш</w:t>
      </w:r>
      <w:r w:rsidR="00AA5995">
        <w:t>.</w:t>
      </w:r>
      <w:r>
        <w:t>О.П. в суде общей юрисдикции, пояснил, что сын Ш</w:t>
      </w:r>
      <w:r w:rsidR="00AA5995">
        <w:t>.</w:t>
      </w:r>
      <w:r>
        <w:t>О.П. страдает тяжёлым психическим заболеванием, нуждается в непрерывном сопровождении, а его отец – Д</w:t>
      </w:r>
      <w:r w:rsidR="00AA5995">
        <w:t>.</w:t>
      </w:r>
      <w:r>
        <w:t>А.П. отказался перечислять денежные средства на содержание сына. Дедушка ребёнка – Д</w:t>
      </w:r>
      <w:r w:rsidR="00AA5995">
        <w:t>.</w:t>
      </w:r>
      <w:r>
        <w:t>П.А. по поводу определения порядка общения с внуком с Ш</w:t>
      </w:r>
      <w:r w:rsidR="00AA5995">
        <w:t>.</w:t>
      </w:r>
      <w:r>
        <w:t xml:space="preserve">О.П. общаться отказался, направил </w:t>
      </w:r>
      <w:r w:rsidR="00A13F1A">
        <w:t xml:space="preserve">обращение в отдел опеки и попечительства, </w:t>
      </w:r>
      <w:r>
        <w:t>заявление в комиссию по делам несовершеннолетних р-на Л</w:t>
      </w:r>
      <w:r w:rsidR="00AA5995">
        <w:t>.</w:t>
      </w:r>
      <w:r>
        <w:t xml:space="preserve"> г. М. </w:t>
      </w:r>
      <w:r w:rsidR="00A13F1A">
        <w:t>Эти действия Ш</w:t>
      </w:r>
      <w:r w:rsidR="00AA5995">
        <w:t>.</w:t>
      </w:r>
      <w:r w:rsidR="00A13F1A">
        <w:t xml:space="preserve">О.П. восприняла как направленные на причинение морального вреда и создание препятствий для выздоровления ребёнка. </w:t>
      </w:r>
    </w:p>
    <w:p w14:paraId="2BF51ADC" w14:textId="74CD6134" w:rsidR="00811E3B" w:rsidRPr="00792F1D" w:rsidRDefault="00A13F1A" w:rsidP="004500A6">
      <w:pPr>
        <w:pStyle w:val="a9"/>
        <w:ind w:firstLine="708"/>
        <w:jc w:val="both"/>
        <w:rPr>
          <w:szCs w:val="24"/>
        </w:rPr>
      </w:pPr>
      <w:r>
        <w:t>Поэтому Ш</w:t>
      </w:r>
      <w:r w:rsidR="00AA5995">
        <w:t>.</w:t>
      </w:r>
      <w:r>
        <w:t>О.П. попросила адвоката оспорить постановлени</w:t>
      </w:r>
      <w:r w:rsidR="009D28BE">
        <w:t>е органа опеки и попечительства</w:t>
      </w:r>
      <w:r>
        <w:t xml:space="preserve"> и обеспечить проверку законности действий Д</w:t>
      </w:r>
      <w:r w:rsidR="00AA5995">
        <w:t>.</w:t>
      </w:r>
      <w:r>
        <w:t>П.А., которому в административном порядке по</w:t>
      </w:r>
      <w:r w:rsidR="006D6569">
        <w:t>д</w:t>
      </w:r>
      <w:r>
        <w:t xml:space="preserve">чинены комиссии по делам несовершеннолетних. </w:t>
      </w:r>
      <w:r w:rsidR="00811E3B">
        <w:rPr>
          <w:rFonts w:ascii="TimesNewRomanPSMT" w:hAnsi="TimesNewRomanPSMT"/>
          <w:szCs w:val="24"/>
        </w:rPr>
        <w:t>В частности, адвокат обращает внимание, что</w:t>
      </w:r>
      <w:r w:rsidR="00811E3B" w:rsidRPr="00811E3B">
        <w:rPr>
          <w:rFonts w:ascii="TimesNewRomanPSMT" w:hAnsi="TimesNewRomanPSMT"/>
          <w:szCs w:val="24"/>
        </w:rPr>
        <w:t xml:space="preserve"> на странице </w:t>
      </w:r>
      <w:proofErr w:type="spellStart"/>
      <w:r w:rsidR="00811E3B" w:rsidRPr="00811E3B">
        <w:rPr>
          <w:rFonts w:ascii="TimesNewRomanPSMT" w:hAnsi="TimesNewRomanPSMT"/>
          <w:szCs w:val="24"/>
        </w:rPr>
        <w:t>сайта</w:t>
      </w:r>
      <w:proofErr w:type="spellEnd"/>
      <w:r w:rsidR="00811E3B" w:rsidRPr="00811E3B">
        <w:rPr>
          <w:rFonts w:ascii="TimesNewRomanPSMT" w:hAnsi="TimesNewRomanPSMT"/>
          <w:szCs w:val="24"/>
        </w:rPr>
        <w:t xml:space="preserve"> </w:t>
      </w:r>
      <w:r w:rsidR="00811E3B" w:rsidRPr="00811E3B">
        <w:rPr>
          <w:rFonts w:ascii="TimesNewRomanPSMT" w:hAnsi="TimesNewRomanPSMT"/>
          <w:color w:val="0260BF"/>
          <w:szCs w:val="24"/>
        </w:rPr>
        <w:t xml:space="preserve">https://mkdn.mos.ru/ </w:t>
      </w:r>
      <w:r w:rsidR="00811E3B" w:rsidRPr="00811E3B">
        <w:rPr>
          <w:rFonts w:ascii="TimesNewRomanPSMT" w:hAnsi="TimesNewRomanPSMT"/>
          <w:szCs w:val="24"/>
        </w:rPr>
        <w:t>содержатся сведения о работе в составе системы Комиссий по делам несовершеннолетних и защите их прав г. М</w:t>
      </w:r>
      <w:r w:rsidR="00AA5995">
        <w:rPr>
          <w:rFonts w:ascii="TimesNewRomanPSMT" w:hAnsi="TimesNewRomanPSMT"/>
          <w:szCs w:val="24"/>
        </w:rPr>
        <w:t>.</w:t>
      </w:r>
      <w:r w:rsidR="00811E3B" w:rsidRPr="00811E3B">
        <w:rPr>
          <w:rFonts w:ascii="TimesNewRomanPSMT" w:hAnsi="TimesNewRomanPSMT"/>
          <w:szCs w:val="24"/>
        </w:rPr>
        <w:t xml:space="preserve"> Первого заместителя руководителя Департамента культуры г. М</w:t>
      </w:r>
      <w:r w:rsidR="00AA5995">
        <w:rPr>
          <w:rFonts w:ascii="TimesNewRomanPSMT" w:hAnsi="TimesNewRomanPSMT"/>
          <w:szCs w:val="24"/>
        </w:rPr>
        <w:t>.</w:t>
      </w:r>
      <w:r w:rsidR="00811E3B" w:rsidRPr="00811E3B">
        <w:rPr>
          <w:rFonts w:ascii="TimesNewRomanPSMT" w:hAnsi="TimesNewRomanPSMT"/>
          <w:szCs w:val="24"/>
        </w:rPr>
        <w:t xml:space="preserve"> П</w:t>
      </w:r>
      <w:r w:rsidR="00AA5995">
        <w:rPr>
          <w:rFonts w:ascii="TimesNewRomanPSMT" w:hAnsi="TimesNewRomanPSMT"/>
          <w:szCs w:val="24"/>
        </w:rPr>
        <w:t>.</w:t>
      </w:r>
      <w:r w:rsidR="00811E3B" w:rsidRPr="00811E3B">
        <w:rPr>
          <w:rFonts w:ascii="TimesNewRomanPSMT" w:hAnsi="TimesNewRomanPSMT"/>
          <w:szCs w:val="24"/>
        </w:rPr>
        <w:t>С.Е., что предполагает возможность последнего повлиять по просьбе Д</w:t>
      </w:r>
      <w:r w:rsidR="00AA5995">
        <w:rPr>
          <w:rFonts w:ascii="TimesNewRomanPSMT" w:hAnsi="TimesNewRomanPSMT"/>
          <w:szCs w:val="24"/>
        </w:rPr>
        <w:t>.</w:t>
      </w:r>
      <w:r w:rsidR="00811E3B" w:rsidRPr="00811E3B">
        <w:rPr>
          <w:rFonts w:ascii="TimesNewRomanPSMT" w:hAnsi="TimesNewRomanPSMT"/>
          <w:szCs w:val="24"/>
        </w:rPr>
        <w:t xml:space="preserve">П.А., как </w:t>
      </w:r>
      <w:r w:rsidR="00811E3B" w:rsidRPr="00811E3B">
        <w:rPr>
          <w:rFonts w:ascii="TimesNewRomanPSMT" w:hAnsi="TimesNewRomanPSMT"/>
          <w:szCs w:val="24"/>
        </w:rPr>
        <w:lastRenderedPageBreak/>
        <w:t>начальника первого отдела Департамента культуры г. М</w:t>
      </w:r>
      <w:r w:rsidR="00AA5995">
        <w:rPr>
          <w:rFonts w:ascii="TimesNewRomanPSMT" w:hAnsi="TimesNewRomanPSMT"/>
          <w:szCs w:val="24"/>
        </w:rPr>
        <w:t>.</w:t>
      </w:r>
      <w:r w:rsidR="00811E3B" w:rsidRPr="00811E3B">
        <w:rPr>
          <w:rFonts w:ascii="TimesNewRomanPSMT" w:hAnsi="TimesNewRomanPSMT"/>
          <w:szCs w:val="24"/>
        </w:rPr>
        <w:t xml:space="preserve">, на работу Комиссии по делам несовершеннолетних и защите их прав </w:t>
      </w:r>
      <w:proofErr w:type="spellStart"/>
      <w:r w:rsidR="00811E3B" w:rsidRPr="00811E3B">
        <w:rPr>
          <w:rFonts w:ascii="TimesNewRomanPSMT" w:hAnsi="TimesNewRomanPSMT"/>
          <w:szCs w:val="24"/>
        </w:rPr>
        <w:t>района</w:t>
      </w:r>
      <w:proofErr w:type="spellEnd"/>
      <w:r w:rsidR="00811E3B" w:rsidRPr="00811E3B">
        <w:rPr>
          <w:rFonts w:ascii="TimesNewRomanPSMT" w:hAnsi="TimesNewRomanPSMT"/>
          <w:szCs w:val="24"/>
        </w:rPr>
        <w:t xml:space="preserve"> Л</w:t>
      </w:r>
      <w:r w:rsidR="00AA5995">
        <w:rPr>
          <w:rFonts w:ascii="TimesNewRomanPSMT" w:hAnsi="TimesNewRomanPSMT"/>
          <w:szCs w:val="24"/>
        </w:rPr>
        <w:t>.</w:t>
      </w:r>
      <w:r w:rsidR="00811E3B" w:rsidRPr="00811E3B">
        <w:rPr>
          <w:rFonts w:ascii="TimesNewRomanPSMT" w:hAnsi="TimesNewRomanPSMT"/>
          <w:szCs w:val="24"/>
        </w:rPr>
        <w:t>, выразившуюся в незаконном принятии к рассмотрению жалобы Д</w:t>
      </w:r>
      <w:r w:rsidR="00AA5995">
        <w:rPr>
          <w:rFonts w:ascii="TimesNewRomanPSMT" w:hAnsi="TimesNewRomanPSMT"/>
          <w:szCs w:val="24"/>
        </w:rPr>
        <w:t>.</w:t>
      </w:r>
      <w:r w:rsidR="00811E3B" w:rsidRPr="00811E3B">
        <w:rPr>
          <w:rFonts w:ascii="TimesNewRomanPSMT" w:hAnsi="TimesNewRomanPSMT"/>
          <w:szCs w:val="24"/>
        </w:rPr>
        <w:t>П.А. и вынесени</w:t>
      </w:r>
      <w:r w:rsidR="009D28BE">
        <w:rPr>
          <w:rFonts w:ascii="TimesNewRomanPSMT" w:hAnsi="TimesNewRomanPSMT"/>
          <w:szCs w:val="24"/>
        </w:rPr>
        <w:t>и</w:t>
      </w:r>
      <w:r w:rsidR="00811E3B" w:rsidRPr="00811E3B">
        <w:rPr>
          <w:rFonts w:ascii="TimesNewRomanPSMT" w:hAnsi="TimesNewRomanPSMT"/>
          <w:szCs w:val="24"/>
        </w:rPr>
        <w:t xml:space="preserve"> незаконного реш</w:t>
      </w:r>
      <w:r w:rsidR="00811E3B" w:rsidRPr="00792F1D">
        <w:rPr>
          <w:szCs w:val="24"/>
        </w:rPr>
        <w:t xml:space="preserve">ения. </w:t>
      </w:r>
    </w:p>
    <w:p w14:paraId="751442C9" w14:textId="702A96BB" w:rsidR="00893473" w:rsidRPr="00792F1D" w:rsidRDefault="00A13F1A" w:rsidP="00792F1D">
      <w:pPr>
        <w:ind w:firstLine="708"/>
        <w:jc w:val="both"/>
      </w:pPr>
      <w:r w:rsidRPr="00792F1D">
        <w:t>Поэтому адвокат направил жалобы, о которых сообщается в представлении. По результатам рассмотрения жалоб Б</w:t>
      </w:r>
      <w:r w:rsidR="00AA5995">
        <w:t>.</w:t>
      </w:r>
      <w:r w:rsidRPr="00792F1D">
        <w:t xml:space="preserve"> межрайонной прокуратурой г. М</w:t>
      </w:r>
      <w:r w:rsidR="00AA5995">
        <w:t>.</w:t>
      </w:r>
      <w:r w:rsidRPr="00792F1D">
        <w:t xml:space="preserve"> постановление органа опеки и попечительства в отношении Ш</w:t>
      </w:r>
      <w:r w:rsidR="00AA5995">
        <w:t>.</w:t>
      </w:r>
      <w:r w:rsidRPr="00792F1D">
        <w:t xml:space="preserve">О.П. признано вынесенным с нарушением закона. </w:t>
      </w:r>
    </w:p>
    <w:p w14:paraId="25530332" w14:textId="6D7CAD0D" w:rsidR="00A13F1A" w:rsidRPr="004E2386" w:rsidRDefault="00A13F1A" w:rsidP="00AD0BD6">
      <w:pPr>
        <w:jc w:val="both"/>
      </w:pPr>
      <w:r>
        <w:tab/>
        <w:t>К письменным объяснениях адвоката приложены</w:t>
      </w:r>
      <w:r w:rsidR="00017E0F">
        <w:t xml:space="preserve"> копии документов, включая медицинские документы в отношении Д</w:t>
      </w:r>
      <w:r w:rsidR="00AA5995">
        <w:t>.</w:t>
      </w:r>
      <w:r w:rsidR="00017E0F">
        <w:t>М., решение Б</w:t>
      </w:r>
      <w:r w:rsidR="00AA5995">
        <w:t>.</w:t>
      </w:r>
      <w:r w:rsidR="00017E0F">
        <w:t xml:space="preserve"> районного суда г. Москвы по делу Ш</w:t>
      </w:r>
      <w:r w:rsidR="00AA5995">
        <w:t>.</w:t>
      </w:r>
      <w:r w:rsidR="00017E0F">
        <w:t xml:space="preserve">О.П. </w:t>
      </w:r>
    </w:p>
    <w:p w14:paraId="7CAE5779" w14:textId="39FC7951" w:rsidR="006D6569" w:rsidRDefault="006D6569" w:rsidP="006D6569">
      <w:pPr>
        <w:ind w:firstLine="708"/>
        <w:jc w:val="both"/>
      </w:pPr>
      <w:r>
        <w:t>27.05.2021 г. в заседании</w:t>
      </w:r>
      <w:r w:rsidR="00E767A1">
        <w:t xml:space="preserve"> комиссии адвокат поддержал доводы письменных объяснений и дополнительно пояснил, что целью его обращений никогда не было причинение вреда чести, достоинству и деловой репутации Д</w:t>
      </w:r>
      <w:r w:rsidR="00AA5995">
        <w:t>.</w:t>
      </w:r>
      <w:r w:rsidR="00E767A1">
        <w:t>П.А., все обращения были в рамках закона, недостоверных данных в них не содержалось.</w:t>
      </w:r>
    </w:p>
    <w:p w14:paraId="475EB3A5" w14:textId="77777777" w:rsidR="006D6569" w:rsidRDefault="006D6569" w:rsidP="006D6569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71E8FFE" w14:textId="77777777" w:rsidR="00236115" w:rsidRPr="00DB14DA" w:rsidRDefault="00236115" w:rsidP="00236115">
      <w:pPr>
        <w:ind w:firstLine="708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 xml:space="preserve">В силу </w:t>
      </w:r>
      <w:proofErr w:type="spellStart"/>
      <w:r w:rsidRPr="00DB14DA">
        <w:rPr>
          <w:color w:val="auto"/>
          <w:szCs w:val="24"/>
        </w:rPr>
        <w:t>пп</w:t>
      </w:r>
      <w:proofErr w:type="spellEnd"/>
      <w:r w:rsidRPr="00DB14DA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A86CEF4" w14:textId="77777777" w:rsidR="00236115" w:rsidRDefault="004500A6" w:rsidP="00236115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Согласно</w:t>
      </w:r>
      <w:r w:rsidR="00236115" w:rsidRPr="00DB14DA">
        <w:rPr>
          <w:color w:val="auto"/>
          <w:szCs w:val="24"/>
        </w:rPr>
        <w:t xml:space="preserve"> п. 1 ч. 1 ст. 23 Кодекса профессиональной этики адвоката, </w:t>
      </w:r>
      <w:r w:rsidR="00236115"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0BE2BA6" w14:textId="2EF219D1" w:rsidR="00B741E9" w:rsidRDefault="00B741E9" w:rsidP="0023611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Комиссией установлено и не оспаривается адвокатом, что в процессе оказания юридической помощи </w:t>
      </w:r>
      <w:r w:rsidR="00DF6836">
        <w:t>Ш</w:t>
      </w:r>
      <w:r w:rsidR="00AA5995">
        <w:t>.</w:t>
      </w:r>
      <w:r w:rsidR="00DF6836">
        <w:t>О.В. по семейному спору им был направлен ряд заявлений и жалоб в государственные органы относительно незаконных действий Д</w:t>
      </w:r>
      <w:r w:rsidR="00AA5995">
        <w:t>.</w:t>
      </w:r>
      <w:r w:rsidR="00DF6836">
        <w:t>П.А. Оценивая данный довод представления, комиссия считает необходимым отметить следующее.</w:t>
      </w:r>
    </w:p>
    <w:p w14:paraId="4A9D644F" w14:textId="77777777" w:rsidR="004724C6" w:rsidRDefault="004724C6" w:rsidP="00236115">
      <w:pPr>
        <w:ind w:firstLine="708"/>
        <w:jc w:val="both"/>
      </w:pPr>
      <w:r>
        <w:t>Обращение лица в государственные органы, лично или через представителя, является реализацией права, предусмотренного ст. 33 Конституции РФ. Поэтому, в качестве общего правила, ВС РФ указывал, что в случае, когда гражданин обращается в государственные органы и органы местного самоуправления с заявлением, в котором приводит какие-то сведения, но эти сведения проверкой не подтверждаются, то это обстоятельство не может служить основанием для привлечения лица к ответственности (см. п. 10 Постановления Пленума ВС РФ от 24.02.2005 № 3).</w:t>
      </w:r>
    </w:p>
    <w:p w14:paraId="131DFED9" w14:textId="77777777" w:rsidR="00C21456" w:rsidRDefault="00C21456" w:rsidP="00236115">
      <w:pPr>
        <w:ind w:firstLine="708"/>
        <w:jc w:val="both"/>
      </w:pPr>
      <w:r>
        <w:t>Праву, предусмотренному ст. 33 Конституции РФ, корреспондирует обязанность органов власти и их должностных лиц, в пределах своей компетенции, рассматривать поступившие обращения, принимать по ним решения и давать мотивированный ответ в установленный законом срок. Поэтому, реализация права на обращение само по себе не может рассматриваться как злоупотребление правом.</w:t>
      </w:r>
    </w:p>
    <w:p w14:paraId="00C67DA3" w14:textId="77777777" w:rsidR="00236115" w:rsidRDefault="00236115" w:rsidP="00236115">
      <w:pPr>
        <w:ind w:firstLine="708"/>
        <w:jc w:val="both"/>
        <w:rPr>
          <w:color w:val="auto"/>
          <w:szCs w:val="24"/>
        </w:rPr>
      </w:pPr>
      <w:r>
        <w:t>Квалификационная комиссия отмечает, что обращения</w:t>
      </w:r>
      <w:r w:rsidR="00FD662A">
        <w:t xml:space="preserve"> адвокат</w:t>
      </w:r>
      <w:r w:rsidR="009D28BE">
        <w:t>а</w:t>
      </w:r>
      <w:r>
        <w:t xml:space="preserve"> в контрольно-надзорные органы с жалобами являются надлежащим способом защиты прав доверителя. В силу п. 2 ст. 2 </w:t>
      </w:r>
      <w:r w:rsidRPr="00DB14DA">
        <w:rPr>
          <w:color w:val="auto"/>
          <w:szCs w:val="24"/>
        </w:rPr>
        <w:t>ФЗ «Об адвокатской деятельности и адвокатуре в РФ»</w:t>
      </w:r>
      <w:r>
        <w:rPr>
          <w:color w:val="auto"/>
          <w:szCs w:val="24"/>
        </w:rPr>
        <w:t xml:space="preserve"> оказывая юридическую помощь, адвокат </w:t>
      </w:r>
      <w:r w:rsidRPr="00236115">
        <w:rPr>
          <w:color w:val="auto"/>
          <w:szCs w:val="24"/>
        </w:rPr>
        <w:t>составляет</w:t>
      </w:r>
      <w:r w:rsidR="009D28BE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в том числе жалоб</w:t>
      </w:r>
      <w:r w:rsidR="00566E9A">
        <w:rPr>
          <w:color w:val="auto"/>
          <w:szCs w:val="24"/>
        </w:rPr>
        <w:t xml:space="preserve">ы и </w:t>
      </w:r>
      <w:r w:rsidR="00566E9A" w:rsidRPr="00566E9A">
        <w:rPr>
          <w:color w:val="auto"/>
          <w:szCs w:val="24"/>
        </w:rPr>
        <w:t>другие документы правового характер</w:t>
      </w:r>
      <w:r w:rsidR="00566E9A">
        <w:rPr>
          <w:color w:val="auto"/>
          <w:szCs w:val="24"/>
        </w:rPr>
        <w:t>а.</w:t>
      </w:r>
    </w:p>
    <w:p w14:paraId="59CE8F89" w14:textId="4567F04D" w:rsidR="00566E9A" w:rsidRDefault="00566E9A" w:rsidP="0023611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При этом, </w:t>
      </w:r>
      <w:r w:rsidR="004500A6">
        <w:rPr>
          <w:color w:val="auto"/>
          <w:szCs w:val="24"/>
        </w:rPr>
        <w:t xml:space="preserve">по мнению комиссии, </w:t>
      </w:r>
      <w:r>
        <w:rPr>
          <w:color w:val="auto"/>
          <w:szCs w:val="24"/>
        </w:rPr>
        <w:t>подготовленные и направленные адвокатом жалобы в адрес контрольно-надзорных органов</w:t>
      </w:r>
      <w:r w:rsidR="004500A6">
        <w:rPr>
          <w:color w:val="auto"/>
          <w:szCs w:val="24"/>
        </w:rPr>
        <w:t xml:space="preserve"> в отношении Д</w:t>
      </w:r>
      <w:r w:rsidR="00AA5995">
        <w:rPr>
          <w:color w:val="auto"/>
          <w:szCs w:val="24"/>
        </w:rPr>
        <w:t>.</w:t>
      </w:r>
      <w:r w:rsidR="004500A6">
        <w:rPr>
          <w:color w:val="auto"/>
          <w:szCs w:val="24"/>
        </w:rPr>
        <w:t>П.А.</w:t>
      </w:r>
      <w:r>
        <w:rPr>
          <w:color w:val="auto"/>
          <w:szCs w:val="24"/>
        </w:rPr>
        <w:t xml:space="preserve"> не содержат</w:t>
      </w:r>
      <w:r w:rsidR="00FD662A">
        <w:rPr>
          <w:color w:val="auto"/>
          <w:szCs w:val="24"/>
        </w:rPr>
        <w:t xml:space="preserve"> каких-</w:t>
      </w:r>
      <w:r w:rsidR="00FD662A">
        <w:rPr>
          <w:color w:val="auto"/>
          <w:szCs w:val="24"/>
        </w:rPr>
        <w:lastRenderedPageBreak/>
        <w:t>либо</w:t>
      </w:r>
      <w:r>
        <w:rPr>
          <w:color w:val="auto"/>
          <w:szCs w:val="24"/>
        </w:rPr>
        <w:t xml:space="preserve"> сведений, порочащих </w:t>
      </w:r>
      <w:r w:rsidR="004500A6">
        <w:rPr>
          <w:color w:val="auto"/>
          <w:szCs w:val="24"/>
        </w:rPr>
        <w:t xml:space="preserve">его </w:t>
      </w:r>
      <w:r>
        <w:rPr>
          <w:color w:val="auto"/>
          <w:szCs w:val="24"/>
        </w:rPr>
        <w:t>честь и деловую репутацию заявителя, а также не содержат каких-либо оскорбительных или дискредитирующих высказываний в отношении заявителя.</w:t>
      </w:r>
    </w:p>
    <w:p w14:paraId="646552E2" w14:textId="3889D52C" w:rsidR="004500A6" w:rsidRDefault="004500A6" w:rsidP="004500A6">
      <w:pPr>
        <w:pStyle w:val="a9"/>
        <w:ind w:firstLine="708"/>
        <w:jc w:val="both"/>
        <w:rPr>
          <w:szCs w:val="24"/>
        </w:rPr>
      </w:pPr>
      <w:r>
        <w:t>Относительно довода представления о том, что в результате направления таких заявлений адвокатом Ч</w:t>
      </w:r>
      <w:r w:rsidR="00AA5995">
        <w:t>.</w:t>
      </w:r>
      <w:r>
        <w:t>Д.А. произошло разглашение личных данных Д</w:t>
      </w:r>
      <w:r w:rsidR="00AA5995">
        <w:t>.</w:t>
      </w:r>
      <w:r>
        <w:t>П.А.</w:t>
      </w:r>
      <w:r w:rsidR="009D28BE">
        <w:t>,</w:t>
      </w:r>
      <w:r>
        <w:t xml:space="preserve"> комиссия </w:t>
      </w:r>
      <w:r w:rsidRPr="00792F1D">
        <w:t xml:space="preserve"> поясняет, что </w:t>
      </w:r>
      <w:r w:rsidRPr="00792F1D">
        <w:rPr>
          <w:szCs w:val="24"/>
        </w:rPr>
        <w:t>согласно</w:t>
      </w:r>
      <w:r>
        <w:rPr>
          <w:szCs w:val="24"/>
        </w:rPr>
        <w:t xml:space="preserve"> правовой позиции, сформулированной в</w:t>
      </w:r>
      <w:r w:rsidRPr="00792F1D">
        <w:rPr>
          <w:szCs w:val="24"/>
        </w:rPr>
        <w:t xml:space="preserve"> Определени</w:t>
      </w:r>
      <w:r>
        <w:rPr>
          <w:szCs w:val="24"/>
        </w:rPr>
        <w:t>и</w:t>
      </w:r>
      <w:r w:rsidRPr="00792F1D">
        <w:rPr>
          <w:szCs w:val="24"/>
        </w:rPr>
        <w:t xml:space="preserve"> КС</w:t>
      </w:r>
      <w:r>
        <w:rPr>
          <w:szCs w:val="24"/>
        </w:rPr>
        <w:t> </w:t>
      </w:r>
      <w:r w:rsidRPr="00792F1D">
        <w:rPr>
          <w:szCs w:val="24"/>
        </w:rPr>
        <w:t xml:space="preserve">РФ от 05.12.2019 г. № </w:t>
      </w:r>
      <w:r w:rsidR="00AA5995">
        <w:rPr>
          <w:szCs w:val="24"/>
        </w:rPr>
        <w:t>Х</w:t>
      </w:r>
      <w:r>
        <w:rPr>
          <w:szCs w:val="24"/>
        </w:rPr>
        <w:t xml:space="preserve">, </w:t>
      </w:r>
      <w:r w:rsidRPr="00792F1D">
        <w:rPr>
          <w:szCs w:val="24"/>
        </w:rPr>
        <w:t xml:space="preserve">само по себе обращение в </w:t>
      </w:r>
      <w:r w:rsidR="00FD662A" w:rsidRPr="00792F1D">
        <w:rPr>
          <w:szCs w:val="24"/>
        </w:rPr>
        <w:t>государственный</w:t>
      </w:r>
      <w:r w:rsidR="009D28BE">
        <w:rPr>
          <w:szCs w:val="24"/>
        </w:rPr>
        <w:t xml:space="preserve"> </w:t>
      </w:r>
      <w:r w:rsidRPr="00792F1D">
        <w:rPr>
          <w:szCs w:val="24"/>
        </w:rPr>
        <w:t xml:space="preserve">орган или орган местного самоуправления, обусловленное целью получения </w:t>
      </w:r>
      <w:r w:rsidR="00FD662A" w:rsidRPr="00792F1D">
        <w:rPr>
          <w:szCs w:val="24"/>
        </w:rPr>
        <w:t>содействия</w:t>
      </w:r>
      <w:r w:rsidR="009D28BE">
        <w:rPr>
          <w:szCs w:val="24"/>
        </w:rPr>
        <w:t xml:space="preserve"> </w:t>
      </w:r>
      <w:r>
        <w:rPr>
          <w:szCs w:val="24"/>
        </w:rPr>
        <w:t>в</w:t>
      </w:r>
      <w:r w:rsidRPr="00792F1D">
        <w:rPr>
          <w:szCs w:val="24"/>
        </w:rPr>
        <w:t xml:space="preserve"> реализации прав и свобод обратившегося гражданина или прав и свобод других лиц, не может рассматриваться как распространение (разглашение) информации. Адвокат</w:t>
      </w:r>
      <w:r>
        <w:rPr>
          <w:szCs w:val="24"/>
        </w:rPr>
        <w:t xml:space="preserve"> в письменных пояснениях указывает</w:t>
      </w:r>
      <w:r w:rsidRPr="00792F1D">
        <w:rPr>
          <w:szCs w:val="24"/>
        </w:rPr>
        <w:t xml:space="preserve">, </w:t>
      </w:r>
      <w:r>
        <w:rPr>
          <w:szCs w:val="24"/>
        </w:rPr>
        <w:t xml:space="preserve">что </w:t>
      </w:r>
      <w:r w:rsidRPr="00792F1D">
        <w:rPr>
          <w:szCs w:val="24"/>
        </w:rPr>
        <w:t xml:space="preserve">принимая поручение на заявление сведений, предоставленных доверителем, </w:t>
      </w:r>
      <w:r>
        <w:rPr>
          <w:szCs w:val="24"/>
        </w:rPr>
        <w:t xml:space="preserve">он </w:t>
      </w:r>
      <w:r w:rsidRPr="00792F1D">
        <w:rPr>
          <w:szCs w:val="24"/>
        </w:rPr>
        <w:t xml:space="preserve">исходил из презумпции достоверности документов и информации, представленных доверителем, и не проводил их </w:t>
      </w:r>
      <w:r w:rsidR="009D28BE" w:rsidRPr="00792F1D">
        <w:rPr>
          <w:szCs w:val="24"/>
        </w:rPr>
        <w:t>дополнительной</w:t>
      </w:r>
      <w:r w:rsidRPr="00792F1D">
        <w:rPr>
          <w:szCs w:val="24"/>
        </w:rPr>
        <w:t>̆ проверки (п. 7 ст. 10 КПЭА).</w:t>
      </w:r>
    </w:p>
    <w:p w14:paraId="1E29A4C9" w14:textId="77777777" w:rsidR="00C21456" w:rsidRDefault="004500A6" w:rsidP="0023611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Кроме того, в</w:t>
      </w:r>
      <w:r w:rsidR="00C21456">
        <w:rPr>
          <w:color w:val="auto"/>
          <w:szCs w:val="24"/>
        </w:rPr>
        <w:t xml:space="preserve"> силу п. 1 ст. 2, п. 2 ст. 18 ФЗ «Об адвокатской деятельности и адвокатуре РФ», адвокат является независимым профессиональным советником по правовым вопросам. Адвокат самостоятельно определяет объем действий, необходимый для исполнения поручения доверителя, ограничиваясь требованиями их законности и этической корректности. В свою очередь, ФЗ «Об адвокатской деятельности и адвокатуре в РФ» устанавливает прямой запрет на вмешательство в адвокатскую деятельность, осуществляемую в соответствии с законом, либо препятствование такой деятельности каким бы то ни было образом (п. 1 ст. 18 ФЗ «Об адвокатской деятельности и адвокатуре в РФ»).</w:t>
      </w:r>
    </w:p>
    <w:p w14:paraId="3EA37016" w14:textId="77777777" w:rsidR="00566E9A" w:rsidRPr="00566E9A" w:rsidRDefault="004500A6" w:rsidP="00566E9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Исходя из данных положений закона, п</w:t>
      </w:r>
      <w:r w:rsidR="00566E9A" w:rsidRPr="009C4BD5">
        <w:rPr>
          <w:rFonts w:eastAsia="Calibri"/>
          <w:color w:val="auto"/>
          <w:szCs w:val="24"/>
        </w:rPr>
        <w:t>ри рассмотрении дисциплинарного производства комиссия</w:t>
      </w:r>
      <w:r>
        <w:rPr>
          <w:rFonts w:eastAsia="Calibri"/>
          <w:color w:val="auto"/>
          <w:szCs w:val="24"/>
        </w:rPr>
        <w:t xml:space="preserve"> не считает возможным вмешиваться в вопросы избранной тактики адвоката при оказании им юридической помощи доверителю и</w:t>
      </w:r>
      <w:r w:rsidR="00566E9A" w:rsidRPr="009C4BD5">
        <w:rPr>
          <w:rFonts w:eastAsia="Calibri"/>
          <w:color w:val="auto"/>
          <w:szCs w:val="24"/>
        </w:rPr>
        <w:t xml:space="preserve"> последовательно исходит из презумпции добросовестности адвоката, закрепленной в п.п.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</w:t>
      </w:r>
      <w:r>
        <w:rPr>
          <w:rFonts w:eastAsia="Calibri"/>
          <w:color w:val="auto"/>
          <w:szCs w:val="24"/>
        </w:rPr>
        <w:t>заявителем</w:t>
      </w:r>
      <w:r w:rsidR="00566E9A" w:rsidRPr="009C4BD5">
        <w:rPr>
          <w:rFonts w:eastAsia="Calibri"/>
          <w:color w:val="auto"/>
          <w:szCs w:val="24"/>
        </w:rPr>
        <w:t xml:space="preserve"> не была оспорена презумпция добросовестности адвоката. </w:t>
      </w:r>
    </w:p>
    <w:p w14:paraId="1F0FD742" w14:textId="77777777" w:rsidR="00D62136" w:rsidRPr="00566E9A" w:rsidRDefault="00566E9A" w:rsidP="00566E9A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 xml:space="preserve">Таким образом, указанные в </w:t>
      </w:r>
      <w:r w:rsidR="004500A6">
        <w:rPr>
          <w:color w:val="auto"/>
          <w:szCs w:val="24"/>
        </w:rPr>
        <w:t>представлении</w:t>
      </w:r>
      <w:r w:rsidRPr="00DB14DA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14:paraId="3DC1BB98" w14:textId="77777777" w:rsidR="00453E1D" w:rsidRPr="00AD64D0" w:rsidRDefault="00453E1D" w:rsidP="00453E1D">
      <w:pPr>
        <w:ind w:firstLine="708"/>
        <w:jc w:val="both"/>
      </w:pP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</w:t>
      </w:r>
      <w:r w:rsidR="00236115">
        <w:t xml:space="preserve">п. 1 </w:t>
      </w:r>
      <w:r w:rsidRPr="00AD64D0">
        <w:t>ст. 18</w:t>
      </w:r>
      <w:r>
        <w:t xml:space="preserve"> КПЭА</w:t>
      </w:r>
      <w:r w:rsidRPr="00AD64D0">
        <w:t>).</w:t>
      </w:r>
    </w:p>
    <w:p w14:paraId="4C468E09" w14:textId="77777777" w:rsidR="00453E1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FC33FE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</w:t>
      </w:r>
      <w:r>
        <w:rPr>
          <w:rFonts w:eastAsia="Calibri"/>
          <w:color w:val="auto"/>
          <w:szCs w:val="24"/>
        </w:rPr>
        <w:t>ПЭА</w:t>
      </w:r>
      <w:r w:rsidRPr="00FC33FE">
        <w:rPr>
          <w:rFonts w:eastAsia="Calibri"/>
          <w:color w:val="auto"/>
          <w:szCs w:val="24"/>
        </w:rPr>
        <w:t>, К</w:t>
      </w:r>
      <w:r>
        <w:rPr>
          <w:rFonts w:eastAsia="Calibri"/>
          <w:color w:val="auto"/>
          <w:szCs w:val="24"/>
        </w:rPr>
        <w:t>омиссия</w:t>
      </w:r>
      <w:r w:rsidRPr="00FC33FE">
        <w:rPr>
          <w:rFonts w:eastAsia="Calibri"/>
          <w:color w:val="auto"/>
          <w:szCs w:val="24"/>
        </w:rPr>
        <w:t xml:space="preserve"> дает</w:t>
      </w:r>
    </w:p>
    <w:p w14:paraId="49C3C49D" w14:textId="77777777" w:rsidR="004F7F7B" w:rsidRPr="009D28BE" w:rsidRDefault="004F7F7B" w:rsidP="00453E1D">
      <w:pPr>
        <w:ind w:firstLine="708"/>
        <w:jc w:val="both"/>
        <w:rPr>
          <w:rFonts w:eastAsia="Calibri"/>
          <w:color w:val="auto"/>
          <w:sz w:val="16"/>
          <w:szCs w:val="16"/>
        </w:rPr>
      </w:pPr>
    </w:p>
    <w:p w14:paraId="765A909A" w14:textId="77777777" w:rsidR="009D28BE" w:rsidRPr="009D28BE" w:rsidRDefault="00453E1D" w:rsidP="009D28BE">
      <w:pPr>
        <w:ind w:firstLine="708"/>
        <w:jc w:val="center"/>
        <w:rPr>
          <w:rFonts w:eastAsia="Calibri"/>
          <w:b/>
          <w:color w:val="auto"/>
          <w:sz w:val="16"/>
          <w:szCs w:val="16"/>
        </w:rPr>
      </w:pPr>
      <w:r w:rsidRPr="009238FE">
        <w:rPr>
          <w:rFonts w:eastAsia="Calibri"/>
          <w:b/>
          <w:color w:val="auto"/>
          <w:szCs w:val="24"/>
        </w:rPr>
        <w:t>ЗАКЛЮЧЕНИЕ:</w:t>
      </w:r>
    </w:p>
    <w:p w14:paraId="0B6A4E6C" w14:textId="4F3B4E53" w:rsidR="00453E1D" w:rsidRDefault="00236115" w:rsidP="00566E9A">
      <w:pPr>
        <w:ind w:firstLine="709"/>
        <w:jc w:val="both"/>
      </w:pPr>
      <w:r>
        <w:rPr>
          <w:rFonts w:eastAsia="Calibri"/>
          <w:color w:val="auto"/>
          <w:szCs w:val="24"/>
        </w:rPr>
        <w:t xml:space="preserve">- о необходимости прекращения </w:t>
      </w:r>
      <w:r w:rsidR="00453E1D" w:rsidRPr="00FC33FE">
        <w:rPr>
          <w:rFonts w:eastAsia="Calibri"/>
          <w:color w:val="auto"/>
          <w:szCs w:val="24"/>
        </w:rPr>
        <w:t>дисциплинарного производства в отношении адво</w:t>
      </w:r>
      <w:r w:rsidR="00453E1D">
        <w:rPr>
          <w:rFonts w:eastAsia="Calibri"/>
          <w:color w:val="auto"/>
          <w:szCs w:val="24"/>
        </w:rPr>
        <w:t xml:space="preserve">ката </w:t>
      </w:r>
      <w:r w:rsidRPr="00236115">
        <w:rPr>
          <w:rFonts w:eastAsia="Calibri"/>
          <w:color w:val="auto"/>
          <w:szCs w:val="24"/>
        </w:rPr>
        <w:t>Ч</w:t>
      </w:r>
      <w:r w:rsidR="00AA5995">
        <w:rPr>
          <w:rFonts w:eastAsia="Calibri"/>
          <w:color w:val="auto"/>
          <w:szCs w:val="24"/>
        </w:rPr>
        <w:t>.</w:t>
      </w:r>
      <w:r w:rsidRPr="00236115">
        <w:rPr>
          <w:rFonts w:eastAsia="Calibri"/>
          <w:color w:val="auto"/>
          <w:szCs w:val="24"/>
        </w:rPr>
        <w:t>Д</w:t>
      </w:r>
      <w:r w:rsidR="00AA5995">
        <w:rPr>
          <w:rFonts w:eastAsia="Calibri"/>
          <w:color w:val="auto"/>
          <w:szCs w:val="24"/>
        </w:rPr>
        <w:t>.</w:t>
      </w:r>
      <w:r w:rsidRPr="00236115">
        <w:rPr>
          <w:rFonts w:eastAsia="Calibri"/>
          <w:color w:val="auto"/>
          <w:szCs w:val="24"/>
        </w:rPr>
        <w:t>А</w:t>
      </w:r>
      <w:r w:rsidR="00AA5995">
        <w:rPr>
          <w:rFonts w:eastAsia="Calibri"/>
          <w:color w:val="auto"/>
          <w:szCs w:val="24"/>
        </w:rPr>
        <w:t>.</w:t>
      </w:r>
      <w:r w:rsidR="009D28BE">
        <w:rPr>
          <w:rFonts w:eastAsia="Calibri"/>
          <w:color w:val="auto"/>
          <w:szCs w:val="24"/>
        </w:rPr>
        <w:t xml:space="preserve"> </w:t>
      </w:r>
      <w:r w:rsidR="00453E1D">
        <w:rPr>
          <w:rFonts w:eastAsia="Calibri"/>
          <w:color w:val="auto"/>
          <w:szCs w:val="24"/>
        </w:rPr>
        <w:t xml:space="preserve">ввиду отсутствия </w:t>
      </w:r>
      <w:r w:rsidR="00453E1D">
        <w:t>в е</w:t>
      </w:r>
      <w:r w:rsidR="0084799D">
        <w:t>го</w:t>
      </w:r>
      <w:r w:rsidR="00453E1D">
        <w:t xml:space="preserve"> действи</w:t>
      </w:r>
      <w:r w:rsidR="003D1B16">
        <w:t>ях</w:t>
      </w:r>
      <w:r w:rsidR="00453E1D">
        <w:t xml:space="preserve">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</w:t>
      </w:r>
      <w:r>
        <w:t>.</w:t>
      </w:r>
    </w:p>
    <w:p w14:paraId="084F3D0F" w14:textId="77777777" w:rsidR="003D1B16" w:rsidRDefault="003D1B16" w:rsidP="00566E9A">
      <w:pPr>
        <w:ind w:firstLine="709"/>
        <w:jc w:val="both"/>
      </w:pPr>
    </w:p>
    <w:p w14:paraId="62E62849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32A46F6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953B2EA" w14:textId="77777777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0F29" w14:textId="77777777" w:rsidR="000807B2" w:rsidRDefault="000807B2">
      <w:r>
        <w:separator/>
      </w:r>
    </w:p>
  </w:endnote>
  <w:endnote w:type="continuationSeparator" w:id="0">
    <w:p w14:paraId="1FAB59B7" w14:textId="77777777" w:rsidR="000807B2" w:rsidRDefault="0008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A0AF" w14:textId="77777777" w:rsidR="000807B2" w:rsidRDefault="000807B2">
      <w:r>
        <w:separator/>
      </w:r>
    </w:p>
  </w:footnote>
  <w:footnote w:type="continuationSeparator" w:id="0">
    <w:p w14:paraId="3AE4FAFA" w14:textId="77777777" w:rsidR="000807B2" w:rsidRDefault="0008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9D28" w14:textId="77777777" w:rsidR="0042711C" w:rsidRDefault="00654FC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D28BE">
      <w:rPr>
        <w:noProof/>
      </w:rPr>
      <w:t>3</w:t>
    </w:r>
    <w:r>
      <w:rPr>
        <w:noProof/>
      </w:rPr>
      <w:fldChar w:fldCharType="end"/>
    </w:r>
  </w:p>
  <w:p w14:paraId="709AE51D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17E0F"/>
    <w:rsid w:val="00022531"/>
    <w:rsid w:val="000237B9"/>
    <w:rsid w:val="0002582B"/>
    <w:rsid w:val="00025D32"/>
    <w:rsid w:val="00025EA9"/>
    <w:rsid w:val="000306F0"/>
    <w:rsid w:val="000317E3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07B2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2130"/>
    <w:rsid w:val="00124569"/>
    <w:rsid w:val="00133664"/>
    <w:rsid w:val="0013385B"/>
    <w:rsid w:val="0014053D"/>
    <w:rsid w:val="00141EF4"/>
    <w:rsid w:val="00143930"/>
    <w:rsid w:val="001442ED"/>
    <w:rsid w:val="00152714"/>
    <w:rsid w:val="00153E14"/>
    <w:rsid w:val="0015469C"/>
    <w:rsid w:val="00156E8D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8DF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32A1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3111"/>
    <w:rsid w:val="00235AC4"/>
    <w:rsid w:val="00236115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1C0D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B22"/>
    <w:rsid w:val="002A1FD1"/>
    <w:rsid w:val="002A2EE8"/>
    <w:rsid w:val="002A3C6C"/>
    <w:rsid w:val="002A43E9"/>
    <w:rsid w:val="002A5344"/>
    <w:rsid w:val="002A7B8B"/>
    <w:rsid w:val="002B07C1"/>
    <w:rsid w:val="002B47FA"/>
    <w:rsid w:val="002B7879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52F8"/>
    <w:rsid w:val="0037729B"/>
    <w:rsid w:val="00377FE1"/>
    <w:rsid w:val="003818D2"/>
    <w:rsid w:val="00381D37"/>
    <w:rsid w:val="00381DBE"/>
    <w:rsid w:val="00382408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00A6"/>
    <w:rsid w:val="004538DB"/>
    <w:rsid w:val="00453E1D"/>
    <w:rsid w:val="004577C3"/>
    <w:rsid w:val="00457DF5"/>
    <w:rsid w:val="00463534"/>
    <w:rsid w:val="00465EB0"/>
    <w:rsid w:val="00465FE6"/>
    <w:rsid w:val="004724C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316E"/>
    <w:rsid w:val="004D48D0"/>
    <w:rsid w:val="004D61A5"/>
    <w:rsid w:val="004E13D2"/>
    <w:rsid w:val="004E1A3B"/>
    <w:rsid w:val="004E2386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B23"/>
    <w:rsid w:val="00525D41"/>
    <w:rsid w:val="00527084"/>
    <w:rsid w:val="005272B6"/>
    <w:rsid w:val="0053355B"/>
    <w:rsid w:val="00533704"/>
    <w:rsid w:val="00533910"/>
    <w:rsid w:val="00534969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6E9A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0FC5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1232"/>
    <w:rsid w:val="006412E0"/>
    <w:rsid w:val="006446EA"/>
    <w:rsid w:val="0065242D"/>
    <w:rsid w:val="006527DC"/>
    <w:rsid w:val="00652CAD"/>
    <w:rsid w:val="00652E98"/>
    <w:rsid w:val="00654FC9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D6569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6F75D9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2F1D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1E3B"/>
    <w:rsid w:val="00814621"/>
    <w:rsid w:val="008159E2"/>
    <w:rsid w:val="008216BF"/>
    <w:rsid w:val="00824562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FB5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3473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238FE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8BE"/>
    <w:rsid w:val="009D2B4D"/>
    <w:rsid w:val="009D4D48"/>
    <w:rsid w:val="009E0356"/>
    <w:rsid w:val="009E4221"/>
    <w:rsid w:val="009E7387"/>
    <w:rsid w:val="009E7513"/>
    <w:rsid w:val="009F193C"/>
    <w:rsid w:val="009F3558"/>
    <w:rsid w:val="009F4EA6"/>
    <w:rsid w:val="009F52D8"/>
    <w:rsid w:val="009F5624"/>
    <w:rsid w:val="009F6E84"/>
    <w:rsid w:val="009F76FA"/>
    <w:rsid w:val="00A00613"/>
    <w:rsid w:val="00A012A3"/>
    <w:rsid w:val="00A01857"/>
    <w:rsid w:val="00A01FC5"/>
    <w:rsid w:val="00A0494A"/>
    <w:rsid w:val="00A058DD"/>
    <w:rsid w:val="00A06701"/>
    <w:rsid w:val="00A10F1A"/>
    <w:rsid w:val="00A13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03DD"/>
    <w:rsid w:val="00A71643"/>
    <w:rsid w:val="00A756CA"/>
    <w:rsid w:val="00A77D4F"/>
    <w:rsid w:val="00A85AE8"/>
    <w:rsid w:val="00A86684"/>
    <w:rsid w:val="00A86A48"/>
    <w:rsid w:val="00AA5995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0DF7"/>
    <w:rsid w:val="00B61303"/>
    <w:rsid w:val="00B6322F"/>
    <w:rsid w:val="00B65221"/>
    <w:rsid w:val="00B653D3"/>
    <w:rsid w:val="00B741E9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6084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1456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40A0"/>
    <w:rsid w:val="00C45498"/>
    <w:rsid w:val="00C50A79"/>
    <w:rsid w:val="00C51EAB"/>
    <w:rsid w:val="00C52BC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30D7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30AF"/>
    <w:rsid w:val="00CD4255"/>
    <w:rsid w:val="00CD6811"/>
    <w:rsid w:val="00CD692A"/>
    <w:rsid w:val="00CE0517"/>
    <w:rsid w:val="00CE343D"/>
    <w:rsid w:val="00CE4839"/>
    <w:rsid w:val="00CF20BA"/>
    <w:rsid w:val="00CF28F9"/>
    <w:rsid w:val="00CF6081"/>
    <w:rsid w:val="00D01786"/>
    <w:rsid w:val="00D04201"/>
    <w:rsid w:val="00D0656E"/>
    <w:rsid w:val="00D11F82"/>
    <w:rsid w:val="00D159CE"/>
    <w:rsid w:val="00D165AE"/>
    <w:rsid w:val="00D20C45"/>
    <w:rsid w:val="00D20C66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0AB9"/>
    <w:rsid w:val="00DF30BD"/>
    <w:rsid w:val="00DF4A4C"/>
    <w:rsid w:val="00DF6836"/>
    <w:rsid w:val="00E0049C"/>
    <w:rsid w:val="00E01774"/>
    <w:rsid w:val="00E05DD6"/>
    <w:rsid w:val="00E12CB7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734AA"/>
    <w:rsid w:val="00E767A1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D662A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DA235"/>
  <w15:docId w15:val="{7A789789-A40E-4127-A655-3F7213B7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ED42-286C-44C8-892A-BB62DB98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2021-06-08T13:07:00Z</cp:lastPrinted>
  <dcterms:created xsi:type="dcterms:W3CDTF">2021-06-08T13:07:00Z</dcterms:created>
  <dcterms:modified xsi:type="dcterms:W3CDTF">2022-03-21T14:54:00Z</dcterms:modified>
</cp:coreProperties>
</file>